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E20DD" w14:textId="77777777" w:rsidR="00395F5E" w:rsidRPr="006523DE" w:rsidRDefault="00B974A8" w:rsidP="00395F5E">
      <w:pPr>
        <w:spacing w:line="240" w:lineRule="auto"/>
        <w:rPr>
          <w:rFonts w:ascii="Cooper Black" w:hAnsi="Cooper Black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5AB9D" wp14:editId="247570F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62050" cy="552450"/>
            <wp:effectExtent l="19050" t="0" r="0" b="0"/>
            <wp:wrapThrough wrapText="bothSides">
              <wp:wrapPolygon edited="0">
                <wp:start x="-354" y="0"/>
                <wp:lineTo x="-354" y="20855"/>
                <wp:lineTo x="21600" y="20855"/>
                <wp:lineTo x="21600" y="0"/>
                <wp:lineTo x="-354" y="0"/>
              </wp:wrapPolygon>
            </wp:wrapThrough>
            <wp:docPr id="1" name="Picture 0" descr="Bryant Compan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yant Company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F5E" w:rsidRPr="006523DE">
        <w:rPr>
          <w:rFonts w:ascii="Cooper Black" w:hAnsi="Cooper Black" w:cs="Arial"/>
          <w:sz w:val="20"/>
          <w:szCs w:val="20"/>
        </w:rPr>
        <w:t>14074 Trade Center Dr., Ste. 128</w:t>
      </w:r>
      <w:r w:rsidR="00395F5E">
        <w:rPr>
          <w:rFonts w:ascii="Cooper Black" w:hAnsi="Cooper Black" w:cs="Arial"/>
          <w:sz w:val="20"/>
          <w:szCs w:val="20"/>
        </w:rPr>
        <w:t xml:space="preserve">, </w:t>
      </w:r>
      <w:r w:rsidR="00395F5E" w:rsidRPr="006523DE">
        <w:rPr>
          <w:rFonts w:ascii="Cooper Black" w:hAnsi="Cooper Black" w:cs="Arial"/>
          <w:sz w:val="20"/>
          <w:szCs w:val="20"/>
        </w:rPr>
        <w:t>Fishers, IN  46038</w:t>
      </w:r>
    </w:p>
    <w:p w14:paraId="0A3F73A3" w14:textId="77777777" w:rsidR="00395F5E" w:rsidRPr="006523DE" w:rsidRDefault="00FB0C92" w:rsidP="00FB0C92">
      <w:pPr>
        <w:spacing w:line="240" w:lineRule="auto"/>
        <w:rPr>
          <w:rFonts w:ascii="Cooper Black" w:hAnsi="Cooper Black" w:cs="Arial"/>
          <w:sz w:val="20"/>
          <w:szCs w:val="20"/>
        </w:rPr>
      </w:pPr>
      <w:r>
        <w:rPr>
          <w:rFonts w:ascii="Cooper Black" w:hAnsi="Cooper Black" w:cs="Arial"/>
          <w:sz w:val="20"/>
          <w:szCs w:val="20"/>
        </w:rPr>
        <w:t xml:space="preserve">                                     </w:t>
      </w:r>
      <w:r w:rsidR="00395F5E" w:rsidRPr="006523DE">
        <w:rPr>
          <w:rFonts w:ascii="Cooper Black" w:hAnsi="Cooper Black" w:cs="Arial"/>
          <w:sz w:val="20"/>
          <w:szCs w:val="20"/>
        </w:rPr>
        <w:t>(317) 253-7500</w:t>
      </w:r>
    </w:p>
    <w:p w14:paraId="3F43F447" w14:textId="77777777" w:rsidR="00395F5E" w:rsidRDefault="00FB0C92" w:rsidP="00FB0C92">
      <w:pPr>
        <w:spacing w:line="240" w:lineRule="auto"/>
      </w:pPr>
      <w:r>
        <w:t xml:space="preserve">                               </w:t>
      </w:r>
      <w:hyperlink r:id="rId7" w:history="1">
        <w:r w:rsidR="00395F5E" w:rsidRPr="00F63EC4">
          <w:rPr>
            <w:rStyle w:val="Hyperlink"/>
            <w:rFonts w:ascii="Cooper Black" w:hAnsi="Cooper Black" w:cs="Arial"/>
            <w:sz w:val="20"/>
            <w:szCs w:val="20"/>
          </w:rPr>
          <w:t>www.bryantco.com</w:t>
        </w:r>
      </w:hyperlink>
    </w:p>
    <w:p w14:paraId="2CFF2D3F" w14:textId="77777777" w:rsidR="006523DE" w:rsidRDefault="006523DE" w:rsidP="00FB0C92">
      <w:pPr>
        <w:spacing w:line="240" w:lineRule="auto"/>
        <w:jc w:val="center"/>
        <w:rPr>
          <w:rFonts w:ascii="Cooper Black" w:hAnsi="Cooper Black" w:cs="Arial"/>
        </w:rPr>
      </w:pPr>
    </w:p>
    <w:p w14:paraId="5477A17A" w14:textId="77777777" w:rsidR="00395F5E" w:rsidRPr="006523DE" w:rsidRDefault="00395F5E" w:rsidP="005C78D6">
      <w:pPr>
        <w:spacing w:line="240" w:lineRule="auto"/>
        <w:jc w:val="center"/>
        <w:rPr>
          <w:rFonts w:ascii="Cooper Black" w:hAnsi="Cooper Black" w:cs="Arial"/>
        </w:rPr>
      </w:pPr>
    </w:p>
    <w:p w14:paraId="0C7AAC20" w14:textId="77777777" w:rsidR="005C78D6" w:rsidRDefault="006523DE" w:rsidP="005C78D6">
      <w:pPr>
        <w:spacing w:line="240" w:lineRule="auto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Application Process</w:t>
      </w:r>
    </w:p>
    <w:p w14:paraId="592A0331" w14:textId="77777777" w:rsidR="00395F5E" w:rsidRPr="001568F1" w:rsidRDefault="00B974A8" w:rsidP="00395F5E">
      <w:p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 xml:space="preserve">1.  Each person that will reside in the </w:t>
      </w:r>
      <w:r w:rsidR="00FB0C92" w:rsidRPr="001568F1">
        <w:rPr>
          <w:rFonts w:ascii="Arial" w:hAnsi="Arial" w:cs="Arial"/>
          <w:sz w:val="20"/>
          <w:szCs w:val="20"/>
        </w:rPr>
        <w:t>premises</w:t>
      </w:r>
      <w:r w:rsidRPr="001568F1">
        <w:rPr>
          <w:rFonts w:ascii="Arial" w:hAnsi="Arial" w:cs="Arial"/>
          <w:sz w:val="20"/>
          <w:szCs w:val="20"/>
        </w:rPr>
        <w:t xml:space="preserve"> over the age of eighteen (18) MUST fill out an online application at </w:t>
      </w:r>
      <w:hyperlink r:id="rId8" w:history="1">
        <w:r w:rsidRPr="001568F1">
          <w:rPr>
            <w:rStyle w:val="Hyperlink"/>
            <w:rFonts w:ascii="Arial" w:hAnsi="Arial" w:cs="Arial"/>
            <w:sz w:val="20"/>
            <w:szCs w:val="20"/>
          </w:rPr>
          <w:t>www.bryantco.com</w:t>
        </w:r>
      </w:hyperlink>
      <w:r w:rsidR="00AD0A84" w:rsidRPr="001568F1">
        <w:rPr>
          <w:rFonts w:ascii="Arial" w:hAnsi="Arial" w:cs="Arial"/>
          <w:sz w:val="20"/>
          <w:szCs w:val="20"/>
        </w:rPr>
        <w:t>.  Go to</w:t>
      </w:r>
      <w:r w:rsidRPr="001568F1">
        <w:rPr>
          <w:rFonts w:ascii="Arial" w:hAnsi="Arial" w:cs="Arial"/>
          <w:sz w:val="20"/>
          <w:szCs w:val="20"/>
        </w:rPr>
        <w:t xml:space="preserve"> </w:t>
      </w:r>
      <w:r w:rsidR="00AD0A84" w:rsidRPr="001568F1">
        <w:rPr>
          <w:rFonts w:ascii="Arial" w:hAnsi="Arial" w:cs="Arial"/>
          <w:sz w:val="20"/>
          <w:szCs w:val="20"/>
        </w:rPr>
        <w:t xml:space="preserve">Leasing Information and </w:t>
      </w:r>
      <w:r w:rsidRPr="001568F1">
        <w:rPr>
          <w:rFonts w:ascii="Arial" w:hAnsi="Arial" w:cs="Arial"/>
          <w:sz w:val="20"/>
          <w:szCs w:val="20"/>
        </w:rPr>
        <w:t>Click Apply Now</w:t>
      </w:r>
      <w:r w:rsidR="00AD0A84" w:rsidRPr="001568F1">
        <w:rPr>
          <w:rFonts w:ascii="Arial" w:hAnsi="Arial" w:cs="Arial"/>
          <w:sz w:val="20"/>
          <w:szCs w:val="20"/>
        </w:rPr>
        <w:t xml:space="preserve">.  </w:t>
      </w:r>
      <w:r w:rsidR="00FB0C92" w:rsidRPr="001568F1">
        <w:rPr>
          <w:rFonts w:ascii="Arial" w:hAnsi="Arial" w:cs="Arial"/>
          <w:sz w:val="20"/>
          <w:szCs w:val="20"/>
        </w:rPr>
        <w:t>Each applicant MUST</w:t>
      </w:r>
      <w:r w:rsidR="00AD0A84" w:rsidRPr="001568F1">
        <w:rPr>
          <w:rFonts w:ascii="Arial" w:hAnsi="Arial" w:cs="Arial"/>
          <w:sz w:val="20"/>
          <w:szCs w:val="20"/>
        </w:rPr>
        <w:t xml:space="preserve"> provide a separate email </w:t>
      </w:r>
      <w:r w:rsidR="00FB0C92" w:rsidRPr="001568F1">
        <w:rPr>
          <w:rFonts w:ascii="Arial" w:hAnsi="Arial" w:cs="Arial"/>
          <w:sz w:val="20"/>
          <w:szCs w:val="20"/>
        </w:rPr>
        <w:t>address for background &amp; credit check processing.</w:t>
      </w:r>
    </w:p>
    <w:p w14:paraId="3BC95827" w14:textId="77777777" w:rsidR="00FB0C92" w:rsidRPr="001568F1" w:rsidRDefault="00FB0C92" w:rsidP="00395F5E">
      <w:pPr>
        <w:spacing w:line="240" w:lineRule="auto"/>
        <w:rPr>
          <w:rFonts w:ascii="Arial" w:hAnsi="Arial" w:cs="Arial"/>
          <w:sz w:val="20"/>
          <w:szCs w:val="20"/>
        </w:rPr>
      </w:pPr>
    </w:p>
    <w:p w14:paraId="3647927B" w14:textId="3F9772C3" w:rsidR="00AD0A84" w:rsidRPr="001568F1" w:rsidRDefault="00AD0A84" w:rsidP="00395F5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>2.  The application fee is $</w:t>
      </w:r>
      <w:r w:rsidR="00374385">
        <w:rPr>
          <w:rFonts w:ascii="Arial" w:hAnsi="Arial" w:cs="Arial"/>
          <w:sz w:val="20"/>
          <w:szCs w:val="20"/>
        </w:rPr>
        <w:t>75.00</w:t>
      </w:r>
      <w:r w:rsidRPr="001568F1">
        <w:rPr>
          <w:rFonts w:ascii="Arial" w:hAnsi="Arial" w:cs="Arial"/>
          <w:sz w:val="20"/>
          <w:szCs w:val="20"/>
        </w:rPr>
        <w:t>.  The application fee can be dropped off to our offi</w:t>
      </w:r>
      <w:r w:rsidR="00FB0C92" w:rsidRPr="001568F1">
        <w:rPr>
          <w:rFonts w:ascii="Arial" w:hAnsi="Arial" w:cs="Arial"/>
          <w:sz w:val="20"/>
          <w:szCs w:val="20"/>
        </w:rPr>
        <w:t xml:space="preserve">ce </w:t>
      </w:r>
      <w:r w:rsidR="00D638FB">
        <w:rPr>
          <w:rFonts w:ascii="Arial" w:hAnsi="Arial" w:cs="Arial"/>
          <w:sz w:val="20"/>
          <w:szCs w:val="20"/>
        </w:rPr>
        <w:t xml:space="preserve">(Check or Money Order ONLY) </w:t>
      </w:r>
      <w:r w:rsidR="00FB0C92" w:rsidRPr="001568F1">
        <w:rPr>
          <w:rFonts w:ascii="Arial" w:hAnsi="Arial" w:cs="Arial"/>
          <w:sz w:val="20"/>
          <w:szCs w:val="20"/>
        </w:rPr>
        <w:t>or may be paid online by EFT from your bank account.</w:t>
      </w:r>
      <w:r w:rsidRPr="001568F1">
        <w:rPr>
          <w:rFonts w:ascii="Arial" w:hAnsi="Arial" w:cs="Arial"/>
          <w:sz w:val="20"/>
          <w:szCs w:val="20"/>
        </w:rPr>
        <w:t xml:space="preserve">  </w:t>
      </w:r>
      <w:r w:rsidRPr="001568F1">
        <w:rPr>
          <w:rFonts w:ascii="Arial" w:hAnsi="Arial" w:cs="Arial"/>
          <w:b/>
          <w:sz w:val="20"/>
          <w:szCs w:val="20"/>
        </w:rPr>
        <w:t xml:space="preserve">No credit cards will be accepted for </w:t>
      </w:r>
      <w:r w:rsidR="00D638FB">
        <w:rPr>
          <w:rFonts w:ascii="Arial" w:hAnsi="Arial" w:cs="Arial"/>
          <w:b/>
          <w:sz w:val="20"/>
          <w:szCs w:val="20"/>
        </w:rPr>
        <w:t>online payments.</w:t>
      </w:r>
    </w:p>
    <w:p w14:paraId="72CB4901" w14:textId="77777777" w:rsidR="00395F5E" w:rsidRPr="001568F1" w:rsidRDefault="00395F5E" w:rsidP="00395F5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BBCA0C6" w14:textId="77777777" w:rsidR="00AD0A84" w:rsidRPr="001568F1" w:rsidRDefault="00AD0A84" w:rsidP="00395F5E">
      <w:p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 xml:space="preserve">3.  After the application fee is processed and paid, you will receive an email from </w:t>
      </w:r>
      <w:hyperlink r:id="rId9" w:history="1">
        <w:r w:rsidRPr="001568F1">
          <w:rPr>
            <w:rStyle w:val="Hyperlink"/>
            <w:rFonts w:ascii="Arial" w:hAnsi="Arial" w:cs="Arial"/>
            <w:sz w:val="20"/>
            <w:szCs w:val="20"/>
          </w:rPr>
          <w:t>donotreply@buildium.com</w:t>
        </w:r>
      </w:hyperlink>
      <w:r w:rsidRPr="001568F1">
        <w:rPr>
          <w:rFonts w:ascii="Arial" w:hAnsi="Arial" w:cs="Arial"/>
          <w:sz w:val="20"/>
          <w:szCs w:val="20"/>
        </w:rPr>
        <w:t xml:space="preserve">.  </w:t>
      </w:r>
      <w:r w:rsidR="00FB0C92" w:rsidRPr="001568F1">
        <w:rPr>
          <w:rFonts w:ascii="Arial" w:hAnsi="Arial" w:cs="Arial"/>
          <w:sz w:val="20"/>
          <w:szCs w:val="20"/>
        </w:rPr>
        <w:t>Please follow the instructions in this email to set up a Smart Move account, which provides us with authorization to</w:t>
      </w:r>
      <w:r w:rsidRPr="001568F1">
        <w:rPr>
          <w:rFonts w:ascii="Arial" w:hAnsi="Arial" w:cs="Arial"/>
          <w:sz w:val="20"/>
          <w:szCs w:val="20"/>
        </w:rPr>
        <w:t xml:space="preserve"> pull </w:t>
      </w:r>
      <w:r w:rsidR="00FB0C92" w:rsidRPr="001568F1">
        <w:rPr>
          <w:rFonts w:ascii="Arial" w:hAnsi="Arial" w:cs="Arial"/>
          <w:sz w:val="20"/>
          <w:szCs w:val="20"/>
        </w:rPr>
        <w:t xml:space="preserve">your </w:t>
      </w:r>
      <w:r w:rsidRPr="001568F1">
        <w:rPr>
          <w:rFonts w:ascii="Arial" w:hAnsi="Arial" w:cs="Arial"/>
          <w:sz w:val="20"/>
          <w:szCs w:val="20"/>
        </w:rPr>
        <w:t xml:space="preserve">credit and background check.   </w:t>
      </w:r>
    </w:p>
    <w:p w14:paraId="0E70BE0D" w14:textId="77777777" w:rsidR="00395F5E" w:rsidRPr="001568F1" w:rsidRDefault="00395F5E" w:rsidP="00395F5E">
      <w:pPr>
        <w:spacing w:line="240" w:lineRule="auto"/>
        <w:rPr>
          <w:rFonts w:ascii="Arial" w:hAnsi="Arial" w:cs="Arial"/>
          <w:sz w:val="20"/>
          <w:szCs w:val="20"/>
        </w:rPr>
      </w:pPr>
    </w:p>
    <w:p w14:paraId="16379E6A" w14:textId="77777777" w:rsidR="00913E82" w:rsidRDefault="00AD0A84" w:rsidP="00395F5E">
      <w:p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>4.  Once</w:t>
      </w:r>
      <w:r w:rsidR="00FE096A" w:rsidRPr="001568F1">
        <w:rPr>
          <w:rFonts w:ascii="Arial" w:hAnsi="Arial" w:cs="Arial"/>
          <w:sz w:val="20"/>
          <w:szCs w:val="20"/>
        </w:rPr>
        <w:t xml:space="preserve"> we receive your credit and background check, we will email </w:t>
      </w:r>
      <w:r w:rsidR="00913E82">
        <w:rPr>
          <w:rFonts w:ascii="Arial" w:hAnsi="Arial" w:cs="Arial"/>
          <w:sz w:val="20"/>
          <w:szCs w:val="20"/>
        </w:rPr>
        <w:t xml:space="preserve">the following verification forms:  </w:t>
      </w:r>
      <w:r w:rsidR="00FE096A" w:rsidRPr="001568F1">
        <w:rPr>
          <w:rFonts w:ascii="Arial" w:hAnsi="Arial" w:cs="Arial"/>
          <w:sz w:val="20"/>
          <w:szCs w:val="20"/>
        </w:rPr>
        <w:t>Verification of Mortgage or R</w:t>
      </w:r>
      <w:r w:rsidR="006978F9" w:rsidRPr="001568F1">
        <w:rPr>
          <w:rFonts w:ascii="Arial" w:hAnsi="Arial" w:cs="Arial"/>
          <w:sz w:val="20"/>
          <w:szCs w:val="20"/>
        </w:rPr>
        <w:t>ent, Verification of Employment, Verification of Deposit and Lease Terms</w:t>
      </w:r>
      <w:r w:rsidR="00FE096A" w:rsidRPr="001568F1">
        <w:rPr>
          <w:rFonts w:ascii="Arial" w:hAnsi="Arial" w:cs="Arial"/>
          <w:sz w:val="20"/>
          <w:szCs w:val="20"/>
        </w:rPr>
        <w:t>.</w:t>
      </w:r>
      <w:r w:rsidRPr="001568F1">
        <w:rPr>
          <w:rFonts w:ascii="Arial" w:hAnsi="Arial" w:cs="Arial"/>
          <w:sz w:val="20"/>
          <w:szCs w:val="20"/>
        </w:rPr>
        <w:t xml:space="preserve"> </w:t>
      </w:r>
      <w:r w:rsidR="00732844" w:rsidRPr="001568F1">
        <w:rPr>
          <w:rFonts w:ascii="Arial" w:hAnsi="Arial" w:cs="Arial"/>
          <w:sz w:val="20"/>
          <w:szCs w:val="20"/>
        </w:rPr>
        <w:t xml:space="preserve">SIGN ONLY at the ‘X’ on each of the three verification forms – DO NOT FILLOUT THESE FORMS! </w:t>
      </w:r>
      <w:r w:rsidR="00D85DF6" w:rsidRPr="001568F1">
        <w:rPr>
          <w:rFonts w:ascii="Arial" w:hAnsi="Arial" w:cs="Arial"/>
          <w:sz w:val="20"/>
          <w:szCs w:val="20"/>
        </w:rPr>
        <w:t xml:space="preserve">  Review and sign the “Lease Terms”</w:t>
      </w:r>
      <w:r w:rsidR="00732844" w:rsidRPr="001568F1">
        <w:rPr>
          <w:rFonts w:ascii="Arial" w:hAnsi="Arial" w:cs="Arial"/>
          <w:sz w:val="20"/>
          <w:szCs w:val="20"/>
        </w:rPr>
        <w:t xml:space="preserve"> </w:t>
      </w:r>
      <w:r w:rsidR="006523DE" w:rsidRPr="001568F1">
        <w:rPr>
          <w:rFonts w:ascii="Arial" w:hAnsi="Arial" w:cs="Arial"/>
          <w:sz w:val="20"/>
          <w:szCs w:val="20"/>
        </w:rPr>
        <w:t>and e</w:t>
      </w:r>
      <w:r w:rsidR="00732844" w:rsidRPr="001568F1">
        <w:rPr>
          <w:rFonts w:ascii="Arial" w:hAnsi="Arial" w:cs="Arial"/>
          <w:sz w:val="20"/>
          <w:szCs w:val="20"/>
        </w:rPr>
        <w:t xml:space="preserve">mail back the forms along with a copy of a PHOTO ID for all applicants (i.e. valid driver’s license, state identification card or passport).  </w:t>
      </w:r>
    </w:p>
    <w:p w14:paraId="6EC509FE" w14:textId="77777777" w:rsidR="00732844" w:rsidRPr="001568F1" w:rsidRDefault="00732844" w:rsidP="00395F5E">
      <w:pPr>
        <w:spacing w:line="240" w:lineRule="auto"/>
        <w:rPr>
          <w:rFonts w:ascii="Arial" w:hAnsi="Arial" w:cs="Arial"/>
          <w:sz w:val="20"/>
          <w:szCs w:val="20"/>
        </w:rPr>
      </w:pPr>
      <w:r w:rsidRPr="00064DE8">
        <w:rPr>
          <w:rFonts w:ascii="Arial" w:hAnsi="Arial" w:cs="Arial"/>
          <w:b/>
          <w:sz w:val="20"/>
          <w:szCs w:val="20"/>
        </w:rPr>
        <w:t>Please Note</w:t>
      </w:r>
      <w:r w:rsidRPr="001568F1">
        <w:rPr>
          <w:rFonts w:ascii="Arial" w:hAnsi="Arial" w:cs="Arial"/>
          <w:sz w:val="20"/>
          <w:szCs w:val="20"/>
        </w:rPr>
        <w:t xml:space="preserve">: The last three (3) bank statements </w:t>
      </w:r>
      <w:r w:rsidRPr="001568F1">
        <w:rPr>
          <w:rFonts w:ascii="Arial" w:hAnsi="Arial" w:cs="Arial"/>
          <w:b/>
          <w:i/>
          <w:sz w:val="20"/>
          <w:szCs w:val="20"/>
        </w:rPr>
        <w:t xml:space="preserve">may </w:t>
      </w:r>
      <w:r w:rsidRPr="001568F1">
        <w:rPr>
          <w:rFonts w:ascii="Arial" w:hAnsi="Arial" w:cs="Arial"/>
          <w:sz w:val="20"/>
          <w:szCs w:val="20"/>
        </w:rPr>
        <w:t>be requested in order to process this application.  SELF EMPLOYED applicants MUST submit copies of the last two (2) years of tax returns in order to verify income.</w:t>
      </w:r>
    </w:p>
    <w:p w14:paraId="181D4C0A" w14:textId="77777777" w:rsidR="00395F5E" w:rsidRPr="001568F1" w:rsidRDefault="00395F5E" w:rsidP="00395F5E">
      <w:pPr>
        <w:spacing w:line="240" w:lineRule="auto"/>
        <w:rPr>
          <w:rFonts w:ascii="Arial" w:hAnsi="Arial" w:cs="Arial"/>
          <w:sz w:val="20"/>
          <w:szCs w:val="20"/>
        </w:rPr>
      </w:pPr>
    </w:p>
    <w:p w14:paraId="36FACB5D" w14:textId="77777777" w:rsidR="00395F5E" w:rsidRDefault="00BC0DD1" w:rsidP="00395F5E">
      <w:p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>5. Once the application and verification process is completed</w:t>
      </w:r>
      <w:r w:rsidR="00D85DF6" w:rsidRPr="001568F1">
        <w:rPr>
          <w:rFonts w:ascii="Arial" w:hAnsi="Arial" w:cs="Arial"/>
          <w:sz w:val="20"/>
          <w:szCs w:val="20"/>
        </w:rPr>
        <w:t xml:space="preserve"> and your application has been </w:t>
      </w:r>
      <w:r w:rsidR="00FB0C92" w:rsidRPr="001568F1">
        <w:rPr>
          <w:rFonts w:ascii="Arial" w:hAnsi="Arial" w:cs="Arial"/>
          <w:sz w:val="20"/>
          <w:szCs w:val="20"/>
        </w:rPr>
        <w:t>pre-</w:t>
      </w:r>
      <w:r w:rsidR="00D85DF6" w:rsidRPr="001568F1">
        <w:rPr>
          <w:rFonts w:ascii="Arial" w:hAnsi="Arial" w:cs="Arial"/>
          <w:sz w:val="20"/>
          <w:szCs w:val="20"/>
        </w:rPr>
        <w:t>approved by the owner</w:t>
      </w:r>
      <w:r w:rsidRPr="001568F1">
        <w:rPr>
          <w:rFonts w:ascii="Arial" w:hAnsi="Arial" w:cs="Arial"/>
          <w:sz w:val="20"/>
          <w:szCs w:val="20"/>
        </w:rPr>
        <w:t xml:space="preserve">, </w:t>
      </w:r>
      <w:r w:rsidR="00D85DF6" w:rsidRPr="001568F1">
        <w:rPr>
          <w:rFonts w:ascii="Arial" w:hAnsi="Arial" w:cs="Arial"/>
          <w:sz w:val="20"/>
          <w:szCs w:val="20"/>
        </w:rPr>
        <w:t>we will email you an Acceptance of Lease Premises</w:t>
      </w:r>
      <w:r w:rsidR="00FB0C92" w:rsidRPr="001568F1">
        <w:rPr>
          <w:rFonts w:ascii="Arial" w:hAnsi="Arial" w:cs="Arial"/>
          <w:sz w:val="20"/>
          <w:szCs w:val="20"/>
        </w:rPr>
        <w:t xml:space="preserve"> document</w:t>
      </w:r>
      <w:r w:rsidR="00D85DF6" w:rsidRPr="001568F1">
        <w:rPr>
          <w:rFonts w:ascii="Arial" w:hAnsi="Arial" w:cs="Arial"/>
          <w:sz w:val="20"/>
          <w:szCs w:val="20"/>
        </w:rPr>
        <w:t xml:space="preserve">.  Once </w:t>
      </w:r>
      <w:r w:rsidR="00F2575E" w:rsidRPr="001568F1">
        <w:rPr>
          <w:rFonts w:ascii="Arial" w:hAnsi="Arial" w:cs="Arial"/>
          <w:sz w:val="20"/>
          <w:szCs w:val="20"/>
        </w:rPr>
        <w:t>the Acceptance</w:t>
      </w:r>
      <w:r w:rsidR="00FB0C92" w:rsidRPr="001568F1">
        <w:rPr>
          <w:rFonts w:ascii="Arial" w:hAnsi="Arial" w:cs="Arial"/>
          <w:sz w:val="20"/>
          <w:szCs w:val="20"/>
        </w:rPr>
        <w:t xml:space="preserve"> of Lease Premises</w:t>
      </w:r>
      <w:r w:rsidR="00D23411">
        <w:rPr>
          <w:rFonts w:ascii="Arial" w:hAnsi="Arial" w:cs="Arial"/>
          <w:sz w:val="20"/>
          <w:szCs w:val="20"/>
        </w:rPr>
        <w:t xml:space="preserve"> has been signed and returned</w:t>
      </w:r>
      <w:r w:rsidR="00F2575E" w:rsidRPr="001568F1">
        <w:rPr>
          <w:rFonts w:ascii="Arial" w:hAnsi="Arial" w:cs="Arial"/>
          <w:sz w:val="20"/>
          <w:szCs w:val="20"/>
        </w:rPr>
        <w:t xml:space="preserve">, </w:t>
      </w:r>
      <w:r w:rsidRPr="001568F1">
        <w:rPr>
          <w:rFonts w:ascii="Arial" w:hAnsi="Arial" w:cs="Arial"/>
          <w:sz w:val="20"/>
          <w:szCs w:val="20"/>
        </w:rPr>
        <w:t xml:space="preserve">you </w:t>
      </w:r>
      <w:r w:rsidR="00D23411">
        <w:rPr>
          <w:rFonts w:ascii="Arial" w:hAnsi="Arial" w:cs="Arial"/>
          <w:sz w:val="20"/>
          <w:szCs w:val="20"/>
        </w:rPr>
        <w:t>will need to remit payment for the</w:t>
      </w:r>
      <w:r w:rsidRPr="001568F1">
        <w:rPr>
          <w:rFonts w:ascii="Arial" w:hAnsi="Arial" w:cs="Arial"/>
          <w:sz w:val="20"/>
          <w:szCs w:val="20"/>
        </w:rPr>
        <w:t xml:space="preserve"> Security Deposit (equal to</w:t>
      </w:r>
      <w:r w:rsidR="00D23411">
        <w:rPr>
          <w:rFonts w:ascii="Arial" w:hAnsi="Arial" w:cs="Arial"/>
          <w:sz w:val="20"/>
          <w:szCs w:val="20"/>
        </w:rPr>
        <w:t xml:space="preserve"> one (1) month’s rent + $25.00) within </w:t>
      </w:r>
      <w:r w:rsidR="0098078B">
        <w:rPr>
          <w:rFonts w:ascii="Arial" w:hAnsi="Arial" w:cs="Arial"/>
          <w:sz w:val="20"/>
          <w:szCs w:val="20"/>
        </w:rPr>
        <w:t>two (2) business days</w:t>
      </w:r>
      <w:r w:rsidR="00D23411">
        <w:rPr>
          <w:rFonts w:ascii="Arial" w:hAnsi="Arial" w:cs="Arial"/>
          <w:sz w:val="20"/>
          <w:szCs w:val="20"/>
        </w:rPr>
        <w:t>.</w:t>
      </w:r>
      <w:r w:rsidRPr="001568F1">
        <w:rPr>
          <w:rFonts w:ascii="Arial" w:hAnsi="Arial" w:cs="Arial"/>
          <w:sz w:val="20"/>
          <w:szCs w:val="20"/>
        </w:rPr>
        <w:t xml:space="preserve">  This can be </w:t>
      </w:r>
      <w:r w:rsidR="00BA6E28">
        <w:rPr>
          <w:rFonts w:ascii="Arial" w:hAnsi="Arial" w:cs="Arial"/>
          <w:sz w:val="20"/>
          <w:szCs w:val="20"/>
        </w:rPr>
        <w:t>mailed</w:t>
      </w:r>
      <w:r w:rsidRPr="001568F1">
        <w:rPr>
          <w:rFonts w:ascii="Arial" w:hAnsi="Arial" w:cs="Arial"/>
          <w:sz w:val="20"/>
          <w:szCs w:val="20"/>
        </w:rPr>
        <w:t xml:space="preserve"> or dropped off to our office</w:t>
      </w:r>
      <w:r w:rsidR="00D638FB">
        <w:rPr>
          <w:rFonts w:ascii="Arial" w:hAnsi="Arial" w:cs="Arial"/>
          <w:sz w:val="20"/>
          <w:szCs w:val="20"/>
        </w:rPr>
        <w:t xml:space="preserve"> (Check or Money Order ONLY</w:t>
      </w:r>
      <w:r w:rsidR="00BE0D7D" w:rsidRPr="001568F1">
        <w:rPr>
          <w:rFonts w:ascii="Arial" w:hAnsi="Arial" w:cs="Arial"/>
          <w:sz w:val="20"/>
          <w:szCs w:val="20"/>
        </w:rPr>
        <w:t>)</w:t>
      </w:r>
      <w:r w:rsidRPr="001568F1">
        <w:rPr>
          <w:rFonts w:ascii="Arial" w:hAnsi="Arial" w:cs="Arial"/>
          <w:sz w:val="20"/>
          <w:szCs w:val="20"/>
        </w:rPr>
        <w:t>.  We will continue to market the property and</w:t>
      </w:r>
      <w:r w:rsidR="00BE0D7D" w:rsidRPr="001568F1">
        <w:rPr>
          <w:rFonts w:ascii="Arial" w:hAnsi="Arial" w:cs="Arial"/>
          <w:sz w:val="20"/>
          <w:szCs w:val="20"/>
        </w:rPr>
        <w:t xml:space="preserve"> </w:t>
      </w:r>
      <w:r w:rsidRPr="001568F1">
        <w:rPr>
          <w:rFonts w:ascii="Arial" w:hAnsi="Arial" w:cs="Arial"/>
          <w:sz w:val="20"/>
          <w:szCs w:val="20"/>
        </w:rPr>
        <w:t xml:space="preserve">accept </w:t>
      </w:r>
      <w:r w:rsidR="00BE0D7D" w:rsidRPr="001568F1">
        <w:rPr>
          <w:rFonts w:ascii="Arial" w:hAnsi="Arial" w:cs="Arial"/>
          <w:sz w:val="20"/>
          <w:szCs w:val="20"/>
        </w:rPr>
        <w:t xml:space="preserve">incoming </w:t>
      </w:r>
      <w:r w:rsidRPr="001568F1">
        <w:rPr>
          <w:rFonts w:ascii="Arial" w:hAnsi="Arial" w:cs="Arial"/>
          <w:sz w:val="20"/>
          <w:szCs w:val="20"/>
        </w:rPr>
        <w:t>applications until the Security Deposit ha</w:t>
      </w:r>
      <w:r w:rsidR="00BA6E28">
        <w:rPr>
          <w:rFonts w:ascii="Arial" w:hAnsi="Arial" w:cs="Arial"/>
          <w:sz w:val="20"/>
          <w:szCs w:val="20"/>
        </w:rPr>
        <w:t>s been received.</w:t>
      </w:r>
    </w:p>
    <w:p w14:paraId="4E587D4F" w14:textId="77777777" w:rsidR="00064DE8" w:rsidRPr="001568F1" w:rsidRDefault="00064DE8" w:rsidP="00395F5E">
      <w:pPr>
        <w:spacing w:line="240" w:lineRule="auto"/>
        <w:rPr>
          <w:rFonts w:ascii="Arial" w:hAnsi="Arial" w:cs="Arial"/>
          <w:sz w:val="20"/>
          <w:szCs w:val="20"/>
        </w:rPr>
      </w:pPr>
    </w:p>
    <w:p w14:paraId="33CC2753" w14:textId="77777777" w:rsidR="00D638FB" w:rsidRDefault="00D85DF6" w:rsidP="001568F1">
      <w:pPr>
        <w:spacing w:before="75" w:after="150" w:line="240" w:lineRule="auto"/>
        <w:rPr>
          <w:rFonts w:ascii="Arial" w:eastAsia="Times New Roman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 xml:space="preserve">6.  </w:t>
      </w:r>
      <w:r w:rsidR="001568F1">
        <w:rPr>
          <w:rFonts w:ascii="Arial" w:hAnsi="Arial" w:cs="Arial"/>
          <w:sz w:val="20"/>
          <w:szCs w:val="20"/>
        </w:rPr>
        <w:t>Once the</w:t>
      </w:r>
      <w:r w:rsidRPr="001568F1">
        <w:rPr>
          <w:rFonts w:ascii="Arial" w:hAnsi="Arial" w:cs="Arial"/>
          <w:sz w:val="20"/>
          <w:szCs w:val="20"/>
        </w:rPr>
        <w:t xml:space="preserve"> Security</w:t>
      </w:r>
      <w:r w:rsidR="00F2575E" w:rsidRPr="001568F1">
        <w:rPr>
          <w:rFonts w:ascii="Arial" w:hAnsi="Arial" w:cs="Arial"/>
          <w:sz w:val="20"/>
          <w:szCs w:val="20"/>
        </w:rPr>
        <w:t xml:space="preserve"> Deposit has </w:t>
      </w:r>
      <w:r w:rsidR="001568F1">
        <w:rPr>
          <w:rFonts w:ascii="Arial" w:hAnsi="Arial" w:cs="Arial"/>
          <w:sz w:val="20"/>
          <w:szCs w:val="20"/>
        </w:rPr>
        <w:t xml:space="preserve">been </w:t>
      </w:r>
      <w:r w:rsidR="00BA6E28">
        <w:rPr>
          <w:rFonts w:ascii="Arial" w:hAnsi="Arial" w:cs="Arial"/>
          <w:sz w:val="20"/>
          <w:szCs w:val="20"/>
        </w:rPr>
        <w:t>received</w:t>
      </w:r>
      <w:r w:rsidR="00D638FB">
        <w:rPr>
          <w:rFonts w:ascii="Arial" w:hAnsi="Arial" w:cs="Arial"/>
          <w:sz w:val="20"/>
          <w:szCs w:val="20"/>
        </w:rPr>
        <w:t>,</w:t>
      </w:r>
      <w:r w:rsidR="001568F1">
        <w:rPr>
          <w:rFonts w:ascii="Arial" w:hAnsi="Arial" w:cs="Arial"/>
          <w:sz w:val="20"/>
          <w:szCs w:val="20"/>
        </w:rPr>
        <w:t xml:space="preserve"> the property is removed from the market.  </w:t>
      </w:r>
      <w:r w:rsidR="001568F1" w:rsidRPr="001568F1">
        <w:rPr>
          <w:rFonts w:ascii="Arial" w:eastAsia="Times New Roman" w:hAnsi="Arial" w:cs="Arial"/>
          <w:sz w:val="20"/>
          <w:szCs w:val="20"/>
        </w:rPr>
        <w:t>If the applicant(s) cance</w:t>
      </w:r>
      <w:r w:rsidR="000969E8">
        <w:rPr>
          <w:rFonts w:ascii="Arial" w:eastAsia="Times New Roman" w:hAnsi="Arial" w:cs="Arial"/>
          <w:sz w:val="20"/>
          <w:szCs w:val="20"/>
        </w:rPr>
        <w:t>ls or withdraws the application</w:t>
      </w:r>
      <w:r w:rsidR="001568F1" w:rsidRPr="001568F1">
        <w:rPr>
          <w:rFonts w:ascii="Arial" w:eastAsia="Times New Roman" w:hAnsi="Arial" w:cs="Arial"/>
          <w:sz w:val="20"/>
          <w:szCs w:val="20"/>
        </w:rPr>
        <w:t xml:space="preserve"> after</w:t>
      </w:r>
      <w:r w:rsidR="000969E8">
        <w:rPr>
          <w:rFonts w:ascii="Arial" w:eastAsia="Times New Roman" w:hAnsi="Arial" w:cs="Arial"/>
          <w:sz w:val="20"/>
          <w:szCs w:val="20"/>
        </w:rPr>
        <w:t xml:space="preserve"> execution of the Acceptance of Leased Premises document,</w:t>
      </w:r>
      <w:r w:rsidR="001568F1" w:rsidRPr="001568F1">
        <w:rPr>
          <w:rFonts w:ascii="Arial" w:eastAsia="Times New Roman" w:hAnsi="Arial" w:cs="Arial"/>
          <w:sz w:val="20"/>
          <w:szCs w:val="20"/>
        </w:rPr>
        <w:t xml:space="preserve"> the full amount of the Security Deposit</w:t>
      </w:r>
      <w:r w:rsidR="00416DCD">
        <w:rPr>
          <w:rFonts w:ascii="Arial" w:eastAsia="Times New Roman" w:hAnsi="Arial" w:cs="Arial"/>
          <w:sz w:val="20"/>
          <w:szCs w:val="20"/>
        </w:rPr>
        <w:t xml:space="preserve"> will be forfeited and</w:t>
      </w:r>
      <w:r w:rsidR="0098078B">
        <w:rPr>
          <w:rFonts w:ascii="Arial" w:eastAsia="Times New Roman" w:hAnsi="Arial" w:cs="Arial"/>
          <w:sz w:val="20"/>
          <w:szCs w:val="20"/>
        </w:rPr>
        <w:t xml:space="preserve"> will be retained by The Bryant Company </w:t>
      </w:r>
      <w:r w:rsidR="001568F1" w:rsidRPr="001568F1">
        <w:rPr>
          <w:rFonts w:ascii="Arial" w:eastAsia="Times New Roman" w:hAnsi="Arial" w:cs="Arial"/>
          <w:sz w:val="20"/>
          <w:szCs w:val="20"/>
        </w:rPr>
        <w:t>as liquidated damages and will not be refunded to the applicant.  If this application is approved, the application shall become part of the lease entered into by applicant(s).</w:t>
      </w:r>
      <w:r w:rsidR="001568F1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3A0D7D02" w14:textId="77777777" w:rsidR="00064DE8" w:rsidRDefault="00064DE8" w:rsidP="001568F1">
      <w:pPr>
        <w:spacing w:before="75" w:after="15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7.  Pets:  A Pet Deposit will be required and the amount will vary depending on the number of pets, size, breed, etc.</w:t>
      </w:r>
    </w:p>
    <w:p w14:paraId="3281981C" w14:textId="77777777" w:rsidR="00395F5E" w:rsidRPr="001568F1" w:rsidRDefault="001568F1" w:rsidP="00064DE8">
      <w:pPr>
        <w:spacing w:before="75" w:after="150"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="00BE0D7D" w:rsidRPr="001568F1">
        <w:rPr>
          <w:rFonts w:ascii="Arial" w:hAnsi="Arial" w:cs="Arial"/>
          <w:sz w:val="20"/>
          <w:szCs w:val="20"/>
        </w:rPr>
        <w:t>Property Manager</w:t>
      </w:r>
      <w:r w:rsidR="00F2575E" w:rsidRPr="001568F1">
        <w:rPr>
          <w:rFonts w:ascii="Arial" w:hAnsi="Arial" w:cs="Arial"/>
          <w:sz w:val="20"/>
          <w:szCs w:val="20"/>
        </w:rPr>
        <w:t xml:space="preserve"> will contact you to set up a move-in date and lease signing.  You will be emailed a Welcome Letter that will include the names of the utility companies that you need to contact</w:t>
      </w:r>
      <w:r w:rsidR="00BE0D7D" w:rsidRPr="001568F1">
        <w:rPr>
          <w:rFonts w:ascii="Arial" w:hAnsi="Arial" w:cs="Arial"/>
          <w:sz w:val="20"/>
          <w:szCs w:val="20"/>
        </w:rPr>
        <w:t>.</w:t>
      </w:r>
      <w:r w:rsidR="00F2575E" w:rsidRPr="001568F1">
        <w:rPr>
          <w:rFonts w:ascii="Arial" w:hAnsi="Arial" w:cs="Arial"/>
          <w:sz w:val="20"/>
          <w:szCs w:val="20"/>
        </w:rPr>
        <w:t xml:space="preserve"> </w:t>
      </w:r>
      <w:r w:rsidR="00BE0D7D" w:rsidRPr="001568F1">
        <w:rPr>
          <w:rFonts w:ascii="Arial" w:hAnsi="Arial" w:cs="Arial"/>
          <w:sz w:val="20"/>
          <w:szCs w:val="20"/>
        </w:rPr>
        <w:t xml:space="preserve">  You will also need to provide us with a copy of your Renter’s Insurance Policy naming The Bryant Company as additional insured.  Utilities MUST be placed into your name and a Renter’s Insurance Policy MUST</w:t>
      </w:r>
      <w:r w:rsidR="00F2575E" w:rsidRPr="001568F1">
        <w:rPr>
          <w:rFonts w:ascii="Arial" w:hAnsi="Arial" w:cs="Arial"/>
          <w:sz w:val="20"/>
          <w:szCs w:val="20"/>
        </w:rPr>
        <w:t xml:space="preserve"> be </w:t>
      </w:r>
      <w:r>
        <w:rPr>
          <w:rFonts w:ascii="Arial" w:hAnsi="Arial" w:cs="Arial"/>
          <w:sz w:val="20"/>
          <w:szCs w:val="20"/>
        </w:rPr>
        <w:t>provided</w:t>
      </w:r>
      <w:r w:rsidR="00F2575E" w:rsidRPr="001568F1">
        <w:rPr>
          <w:rFonts w:ascii="Arial" w:hAnsi="Arial" w:cs="Arial"/>
          <w:sz w:val="20"/>
          <w:szCs w:val="20"/>
        </w:rPr>
        <w:t xml:space="preserve"> prior to your move-in date or you will not be allowed to move into the property.</w:t>
      </w:r>
    </w:p>
    <w:p w14:paraId="30B5309B" w14:textId="77777777" w:rsidR="006523DE" w:rsidRPr="00431317" w:rsidRDefault="006523DE" w:rsidP="00F2575E">
      <w:pPr>
        <w:spacing w:line="240" w:lineRule="auto"/>
        <w:rPr>
          <w:rFonts w:ascii="Baskerville Old Face" w:hAnsi="Baskerville Old Face"/>
          <w:b/>
          <w:sz w:val="28"/>
          <w:szCs w:val="28"/>
          <w:u w:val="single"/>
        </w:rPr>
      </w:pPr>
      <w:r w:rsidRPr="00431317">
        <w:rPr>
          <w:rFonts w:ascii="Arial" w:hAnsi="Arial" w:cs="Arial"/>
          <w:b/>
          <w:sz w:val="28"/>
          <w:szCs w:val="28"/>
          <w:u w:val="single"/>
        </w:rPr>
        <w:t>What We’ll Need</w:t>
      </w:r>
      <w:r w:rsidR="00090CC4" w:rsidRPr="00431317">
        <w:rPr>
          <w:rFonts w:ascii="Baskerville Old Face" w:hAnsi="Baskerville Old Face"/>
          <w:b/>
          <w:sz w:val="28"/>
          <w:szCs w:val="28"/>
          <w:u w:val="single"/>
        </w:rPr>
        <w:t xml:space="preserve"> . . .</w:t>
      </w:r>
    </w:p>
    <w:p w14:paraId="32167A42" w14:textId="77777777" w:rsidR="00F2575E" w:rsidRPr="001568F1" w:rsidRDefault="00F2575E" w:rsidP="00F2575E">
      <w:p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>These items will be verified and documented for all applicants:</w:t>
      </w:r>
    </w:p>
    <w:p w14:paraId="235D088D" w14:textId="77777777" w:rsidR="00F2575E" w:rsidRPr="001568F1" w:rsidRDefault="00F2575E" w:rsidP="00F2575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b/>
          <w:sz w:val="20"/>
          <w:szCs w:val="20"/>
        </w:rPr>
        <w:t xml:space="preserve">Verification of Income:  </w:t>
      </w:r>
      <w:r w:rsidR="00416DCD">
        <w:rPr>
          <w:rFonts w:ascii="Arial" w:hAnsi="Arial" w:cs="Arial"/>
          <w:sz w:val="20"/>
          <w:szCs w:val="20"/>
        </w:rPr>
        <w:t>Monthly rent payment should not exceed twenty five (25%) percent of the total monthly household income</w:t>
      </w:r>
    </w:p>
    <w:p w14:paraId="431DC324" w14:textId="77777777" w:rsidR="00F2575E" w:rsidRPr="001568F1" w:rsidRDefault="00BA4C9E" w:rsidP="00F2575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 xml:space="preserve">Current pay stubs from the past </w:t>
      </w:r>
      <w:r w:rsidRPr="001568F1">
        <w:rPr>
          <w:rFonts w:ascii="Arial" w:hAnsi="Arial" w:cs="Arial"/>
          <w:sz w:val="20"/>
          <w:szCs w:val="20"/>
          <w:u w:val="single"/>
        </w:rPr>
        <w:t>30</w:t>
      </w:r>
      <w:r w:rsidRPr="001568F1">
        <w:rPr>
          <w:rFonts w:ascii="Arial" w:hAnsi="Arial" w:cs="Arial"/>
          <w:sz w:val="20"/>
          <w:szCs w:val="20"/>
        </w:rPr>
        <w:t xml:space="preserve"> days</w:t>
      </w:r>
    </w:p>
    <w:p w14:paraId="67D42593" w14:textId="77777777" w:rsidR="00BA4C9E" w:rsidRPr="001568F1" w:rsidRDefault="00BE0D7D" w:rsidP="00BE0D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 xml:space="preserve">Employment </w:t>
      </w:r>
      <w:r w:rsidR="00BA4C9E" w:rsidRPr="001568F1">
        <w:rPr>
          <w:rFonts w:ascii="Arial" w:hAnsi="Arial" w:cs="Arial"/>
          <w:sz w:val="20"/>
          <w:szCs w:val="20"/>
        </w:rPr>
        <w:t>Offer</w:t>
      </w:r>
      <w:r w:rsidRPr="001568F1">
        <w:rPr>
          <w:rFonts w:ascii="Arial" w:hAnsi="Arial" w:cs="Arial"/>
          <w:sz w:val="20"/>
          <w:szCs w:val="20"/>
        </w:rPr>
        <w:t xml:space="preserve"> Letter on Company Letterhead</w:t>
      </w:r>
    </w:p>
    <w:p w14:paraId="50B26F03" w14:textId="77777777" w:rsidR="00BA4C9E" w:rsidRPr="001568F1" w:rsidRDefault="00BA4C9E" w:rsidP="00F2575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sz w:val="20"/>
          <w:szCs w:val="20"/>
        </w:rPr>
        <w:t>(2) years previous tax returns if Self-Employed</w:t>
      </w:r>
      <w:r w:rsidR="006119A2">
        <w:rPr>
          <w:rFonts w:ascii="Arial" w:hAnsi="Arial" w:cs="Arial"/>
          <w:sz w:val="20"/>
          <w:szCs w:val="20"/>
        </w:rPr>
        <w:t xml:space="preserve"> and three (3) months bank statements</w:t>
      </w:r>
    </w:p>
    <w:p w14:paraId="6859B488" w14:textId="77777777" w:rsidR="00BA4C9E" w:rsidRPr="001568F1" w:rsidRDefault="00BA4C9E" w:rsidP="00BA4C9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b/>
          <w:sz w:val="20"/>
          <w:szCs w:val="20"/>
        </w:rPr>
        <w:t xml:space="preserve">Credit/Background Check:  </w:t>
      </w:r>
      <w:r w:rsidRPr="001568F1">
        <w:rPr>
          <w:rFonts w:ascii="Arial" w:hAnsi="Arial" w:cs="Arial"/>
          <w:sz w:val="20"/>
          <w:szCs w:val="20"/>
          <w:u w:val="single"/>
        </w:rPr>
        <w:t>Email</w:t>
      </w:r>
      <w:r w:rsidRPr="001568F1">
        <w:rPr>
          <w:rFonts w:ascii="Arial" w:hAnsi="Arial" w:cs="Arial"/>
          <w:sz w:val="20"/>
          <w:szCs w:val="20"/>
        </w:rPr>
        <w:t xml:space="preserve"> will be sent via </w:t>
      </w:r>
      <w:hyperlink r:id="rId10" w:history="1">
        <w:r w:rsidRPr="001568F1">
          <w:rPr>
            <w:rStyle w:val="Hyperlink"/>
            <w:rFonts w:ascii="Arial" w:hAnsi="Arial" w:cs="Arial"/>
            <w:sz w:val="20"/>
            <w:szCs w:val="20"/>
          </w:rPr>
          <w:t>donotreply@buildium.com</w:t>
        </w:r>
      </w:hyperlink>
      <w:r w:rsidRPr="001568F1">
        <w:rPr>
          <w:rFonts w:ascii="Arial" w:hAnsi="Arial" w:cs="Arial"/>
          <w:sz w:val="20"/>
          <w:szCs w:val="20"/>
        </w:rPr>
        <w:t xml:space="preserve"> with instructions.</w:t>
      </w:r>
    </w:p>
    <w:p w14:paraId="546FBB91" w14:textId="77777777" w:rsidR="00BA4C9E" w:rsidRPr="001568F1" w:rsidRDefault="00BA4C9E" w:rsidP="00BA4C9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568F1">
        <w:rPr>
          <w:rFonts w:ascii="Arial" w:hAnsi="Arial" w:cs="Arial"/>
          <w:b/>
          <w:sz w:val="20"/>
          <w:szCs w:val="20"/>
        </w:rPr>
        <w:t xml:space="preserve">Collections:  </w:t>
      </w:r>
      <w:r w:rsidR="006523DE" w:rsidRPr="001568F1">
        <w:rPr>
          <w:rFonts w:ascii="Arial" w:hAnsi="Arial" w:cs="Arial"/>
          <w:sz w:val="20"/>
          <w:szCs w:val="20"/>
        </w:rPr>
        <w:t>C</w:t>
      </w:r>
      <w:r w:rsidRPr="001568F1">
        <w:rPr>
          <w:rFonts w:ascii="Arial" w:hAnsi="Arial" w:cs="Arial"/>
          <w:sz w:val="20"/>
          <w:szCs w:val="20"/>
        </w:rPr>
        <w:t>ollection items from any utility company or previous landlord will need to be paid off prior to approval</w:t>
      </w:r>
    </w:p>
    <w:p w14:paraId="5D7B94AC" w14:textId="77777777" w:rsidR="00732844" w:rsidRPr="001568F1" w:rsidRDefault="00BA4C9E" w:rsidP="00732844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20"/>
          <w:szCs w:val="20"/>
        </w:rPr>
      </w:pPr>
      <w:r w:rsidRPr="001568F1">
        <w:rPr>
          <w:rFonts w:ascii="Arial" w:hAnsi="Arial" w:cs="Arial"/>
          <w:b/>
          <w:sz w:val="20"/>
          <w:szCs w:val="20"/>
        </w:rPr>
        <w:t>No Evictions</w:t>
      </w:r>
    </w:p>
    <w:p w14:paraId="69037302" w14:textId="77777777" w:rsidR="001568F1" w:rsidRPr="001568F1" w:rsidRDefault="001568F1" w:rsidP="00732844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20"/>
          <w:szCs w:val="20"/>
        </w:rPr>
      </w:pPr>
      <w:r w:rsidRPr="001568F1">
        <w:rPr>
          <w:rFonts w:ascii="Arial" w:hAnsi="Arial" w:cs="Arial"/>
          <w:b/>
          <w:sz w:val="20"/>
          <w:szCs w:val="20"/>
        </w:rPr>
        <w:t>Positive Rental History</w:t>
      </w:r>
    </w:p>
    <w:p w14:paraId="445FFC7A" w14:textId="77777777" w:rsidR="001568F1" w:rsidRPr="001568F1" w:rsidRDefault="001568F1" w:rsidP="00732844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20"/>
          <w:szCs w:val="20"/>
        </w:rPr>
      </w:pPr>
      <w:r w:rsidRPr="001568F1">
        <w:rPr>
          <w:rFonts w:ascii="Arial" w:hAnsi="Arial" w:cs="Arial"/>
          <w:b/>
          <w:sz w:val="20"/>
          <w:szCs w:val="20"/>
        </w:rPr>
        <w:t>Average Combined Score of 650 or more for approval without conditions</w:t>
      </w:r>
    </w:p>
    <w:sectPr w:rsidR="001568F1" w:rsidRPr="001568F1" w:rsidSect="001568F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25588"/>
    <w:multiLevelType w:val="hybridMultilevel"/>
    <w:tmpl w:val="7A187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1120A3"/>
    <w:multiLevelType w:val="hybridMultilevel"/>
    <w:tmpl w:val="0DB6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4A8"/>
    <w:rsid w:val="00010C1A"/>
    <w:rsid w:val="00030618"/>
    <w:rsid w:val="00036593"/>
    <w:rsid w:val="00040809"/>
    <w:rsid w:val="000444FB"/>
    <w:rsid w:val="00064DE8"/>
    <w:rsid w:val="00075100"/>
    <w:rsid w:val="00084CD9"/>
    <w:rsid w:val="00090CC4"/>
    <w:rsid w:val="00092804"/>
    <w:rsid w:val="00092FE7"/>
    <w:rsid w:val="000969E8"/>
    <w:rsid w:val="000D3358"/>
    <w:rsid w:val="000F56A6"/>
    <w:rsid w:val="00100B73"/>
    <w:rsid w:val="00102F5F"/>
    <w:rsid w:val="0010620D"/>
    <w:rsid w:val="00107D79"/>
    <w:rsid w:val="00116644"/>
    <w:rsid w:val="001208DF"/>
    <w:rsid w:val="001568F1"/>
    <w:rsid w:val="0016093C"/>
    <w:rsid w:val="00190319"/>
    <w:rsid w:val="001A21B9"/>
    <w:rsid w:val="001A6FD8"/>
    <w:rsid w:val="001B1558"/>
    <w:rsid w:val="001E6EBC"/>
    <w:rsid w:val="001F1EB1"/>
    <w:rsid w:val="00215E21"/>
    <w:rsid w:val="00216CB7"/>
    <w:rsid w:val="002329D7"/>
    <w:rsid w:val="0024077E"/>
    <w:rsid w:val="00255EF4"/>
    <w:rsid w:val="00257078"/>
    <w:rsid w:val="00265647"/>
    <w:rsid w:val="00265AA8"/>
    <w:rsid w:val="00271922"/>
    <w:rsid w:val="00274288"/>
    <w:rsid w:val="00275335"/>
    <w:rsid w:val="002806EB"/>
    <w:rsid w:val="002A3F34"/>
    <w:rsid w:val="002A4215"/>
    <w:rsid w:val="002A671D"/>
    <w:rsid w:val="002C00D1"/>
    <w:rsid w:val="002E61C8"/>
    <w:rsid w:val="002F40BE"/>
    <w:rsid w:val="002F4D67"/>
    <w:rsid w:val="002F54B7"/>
    <w:rsid w:val="00307D51"/>
    <w:rsid w:val="003270FF"/>
    <w:rsid w:val="00332BA4"/>
    <w:rsid w:val="00343B5D"/>
    <w:rsid w:val="00367D6A"/>
    <w:rsid w:val="00374385"/>
    <w:rsid w:val="003828C5"/>
    <w:rsid w:val="00383EFC"/>
    <w:rsid w:val="00395F5E"/>
    <w:rsid w:val="003C02ED"/>
    <w:rsid w:val="003D51C4"/>
    <w:rsid w:val="004070D0"/>
    <w:rsid w:val="00416DCD"/>
    <w:rsid w:val="00431317"/>
    <w:rsid w:val="00456480"/>
    <w:rsid w:val="00462A8B"/>
    <w:rsid w:val="00467290"/>
    <w:rsid w:val="00475145"/>
    <w:rsid w:val="004852A7"/>
    <w:rsid w:val="00495A3E"/>
    <w:rsid w:val="004B4B7D"/>
    <w:rsid w:val="004B592B"/>
    <w:rsid w:val="00507F88"/>
    <w:rsid w:val="005112B7"/>
    <w:rsid w:val="005323A3"/>
    <w:rsid w:val="0054261E"/>
    <w:rsid w:val="00546AAF"/>
    <w:rsid w:val="00563EE5"/>
    <w:rsid w:val="005662A3"/>
    <w:rsid w:val="005845D5"/>
    <w:rsid w:val="005906FF"/>
    <w:rsid w:val="00594061"/>
    <w:rsid w:val="005A43B6"/>
    <w:rsid w:val="005C3F25"/>
    <w:rsid w:val="005C78D6"/>
    <w:rsid w:val="005E5B65"/>
    <w:rsid w:val="006119A2"/>
    <w:rsid w:val="00620DBF"/>
    <w:rsid w:val="006268EA"/>
    <w:rsid w:val="0063678F"/>
    <w:rsid w:val="006472A8"/>
    <w:rsid w:val="006523DE"/>
    <w:rsid w:val="0066643C"/>
    <w:rsid w:val="00676287"/>
    <w:rsid w:val="006808A4"/>
    <w:rsid w:val="00696E60"/>
    <w:rsid w:val="006978F9"/>
    <w:rsid w:val="006A7227"/>
    <w:rsid w:val="006B0963"/>
    <w:rsid w:val="006B2768"/>
    <w:rsid w:val="006C2F7D"/>
    <w:rsid w:val="006D5C14"/>
    <w:rsid w:val="006D72C9"/>
    <w:rsid w:val="006E4A13"/>
    <w:rsid w:val="0070222A"/>
    <w:rsid w:val="0072193E"/>
    <w:rsid w:val="00731288"/>
    <w:rsid w:val="00732844"/>
    <w:rsid w:val="007344EF"/>
    <w:rsid w:val="007353ED"/>
    <w:rsid w:val="00742BFE"/>
    <w:rsid w:val="007640AC"/>
    <w:rsid w:val="0076741A"/>
    <w:rsid w:val="0078295E"/>
    <w:rsid w:val="007A5005"/>
    <w:rsid w:val="007B36D0"/>
    <w:rsid w:val="007C447C"/>
    <w:rsid w:val="007D3529"/>
    <w:rsid w:val="007D6D4A"/>
    <w:rsid w:val="00815C0C"/>
    <w:rsid w:val="0081611A"/>
    <w:rsid w:val="008179D4"/>
    <w:rsid w:val="00851132"/>
    <w:rsid w:val="00863A4F"/>
    <w:rsid w:val="00864C39"/>
    <w:rsid w:val="00865853"/>
    <w:rsid w:val="00882A49"/>
    <w:rsid w:val="008850FF"/>
    <w:rsid w:val="0088578A"/>
    <w:rsid w:val="00890380"/>
    <w:rsid w:val="008914CD"/>
    <w:rsid w:val="008A4064"/>
    <w:rsid w:val="008A417B"/>
    <w:rsid w:val="008C3E8C"/>
    <w:rsid w:val="008D01A0"/>
    <w:rsid w:val="008D1BE6"/>
    <w:rsid w:val="008D3A42"/>
    <w:rsid w:val="008F10F7"/>
    <w:rsid w:val="008F6217"/>
    <w:rsid w:val="00904E23"/>
    <w:rsid w:val="00913E82"/>
    <w:rsid w:val="00920A12"/>
    <w:rsid w:val="00940B2F"/>
    <w:rsid w:val="00947FA7"/>
    <w:rsid w:val="00951448"/>
    <w:rsid w:val="0095569B"/>
    <w:rsid w:val="00963350"/>
    <w:rsid w:val="0098078B"/>
    <w:rsid w:val="00982AA7"/>
    <w:rsid w:val="009A455B"/>
    <w:rsid w:val="009B7DAE"/>
    <w:rsid w:val="009C1498"/>
    <w:rsid w:val="009C19C8"/>
    <w:rsid w:val="009C7617"/>
    <w:rsid w:val="009F3E39"/>
    <w:rsid w:val="00A00F76"/>
    <w:rsid w:val="00A06386"/>
    <w:rsid w:val="00A12E47"/>
    <w:rsid w:val="00A2676D"/>
    <w:rsid w:val="00A410EB"/>
    <w:rsid w:val="00A437A0"/>
    <w:rsid w:val="00A524F8"/>
    <w:rsid w:val="00A60B61"/>
    <w:rsid w:val="00A635BC"/>
    <w:rsid w:val="00A81AD4"/>
    <w:rsid w:val="00A902D5"/>
    <w:rsid w:val="00A976CC"/>
    <w:rsid w:val="00AB3847"/>
    <w:rsid w:val="00AB3F83"/>
    <w:rsid w:val="00AD0A84"/>
    <w:rsid w:val="00AF3F2E"/>
    <w:rsid w:val="00B001F7"/>
    <w:rsid w:val="00B06AD8"/>
    <w:rsid w:val="00B2145A"/>
    <w:rsid w:val="00B36862"/>
    <w:rsid w:val="00B41823"/>
    <w:rsid w:val="00B74AA6"/>
    <w:rsid w:val="00B92ACE"/>
    <w:rsid w:val="00B974A8"/>
    <w:rsid w:val="00BA1D26"/>
    <w:rsid w:val="00BA4C9E"/>
    <w:rsid w:val="00BA52FF"/>
    <w:rsid w:val="00BA6E28"/>
    <w:rsid w:val="00BB59E4"/>
    <w:rsid w:val="00BC0DD1"/>
    <w:rsid w:val="00BD7184"/>
    <w:rsid w:val="00BE0D7D"/>
    <w:rsid w:val="00BF5BF9"/>
    <w:rsid w:val="00C029DD"/>
    <w:rsid w:val="00C11F10"/>
    <w:rsid w:val="00C15A65"/>
    <w:rsid w:val="00C16A4F"/>
    <w:rsid w:val="00C307D9"/>
    <w:rsid w:val="00C645F7"/>
    <w:rsid w:val="00C7144E"/>
    <w:rsid w:val="00C7461A"/>
    <w:rsid w:val="00C80F21"/>
    <w:rsid w:val="00C81BA6"/>
    <w:rsid w:val="00C93CE7"/>
    <w:rsid w:val="00CA2B2E"/>
    <w:rsid w:val="00CB6005"/>
    <w:rsid w:val="00CC129E"/>
    <w:rsid w:val="00CC643B"/>
    <w:rsid w:val="00CD3AE8"/>
    <w:rsid w:val="00CD62CF"/>
    <w:rsid w:val="00CE066B"/>
    <w:rsid w:val="00CF095B"/>
    <w:rsid w:val="00CF166D"/>
    <w:rsid w:val="00D04322"/>
    <w:rsid w:val="00D219B7"/>
    <w:rsid w:val="00D22D46"/>
    <w:rsid w:val="00D23411"/>
    <w:rsid w:val="00D4188B"/>
    <w:rsid w:val="00D43D22"/>
    <w:rsid w:val="00D638FB"/>
    <w:rsid w:val="00D85DF6"/>
    <w:rsid w:val="00D87B3B"/>
    <w:rsid w:val="00D92A91"/>
    <w:rsid w:val="00DB3FF6"/>
    <w:rsid w:val="00DD2F52"/>
    <w:rsid w:val="00DE3C30"/>
    <w:rsid w:val="00DF7E07"/>
    <w:rsid w:val="00E112D3"/>
    <w:rsid w:val="00E166E1"/>
    <w:rsid w:val="00E36CD8"/>
    <w:rsid w:val="00E74695"/>
    <w:rsid w:val="00E81A14"/>
    <w:rsid w:val="00E8314E"/>
    <w:rsid w:val="00ED16F0"/>
    <w:rsid w:val="00EE133F"/>
    <w:rsid w:val="00EF4D76"/>
    <w:rsid w:val="00EF6874"/>
    <w:rsid w:val="00F01D1E"/>
    <w:rsid w:val="00F15E90"/>
    <w:rsid w:val="00F2575E"/>
    <w:rsid w:val="00F34601"/>
    <w:rsid w:val="00F350CA"/>
    <w:rsid w:val="00F359A8"/>
    <w:rsid w:val="00F50B6A"/>
    <w:rsid w:val="00F54AC6"/>
    <w:rsid w:val="00F63079"/>
    <w:rsid w:val="00F71D06"/>
    <w:rsid w:val="00F73304"/>
    <w:rsid w:val="00F74488"/>
    <w:rsid w:val="00F773EB"/>
    <w:rsid w:val="00F86192"/>
    <w:rsid w:val="00F918B6"/>
    <w:rsid w:val="00FA558C"/>
    <w:rsid w:val="00FB0C92"/>
    <w:rsid w:val="00FD004A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0382"/>
  <w15:docId w15:val="{3A988F4D-9DC5-402C-8A9C-3CB26068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74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yantc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yantc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notreply@build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otreply@build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F8DCE-CC98-4FFC-B4E9-A0F05274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NRockhill</dc:creator>
  <cp:lastModifiedBy>Cynthia Johnson</cp:lastModifiedBy>
  <cp:revision>33</cp:revision>
  <cp:lastPrinted>2018-04-06T17:41:00Z</cp:lastPrinted>
  <dcterms:created xsi:type="dcterms:W3CDTF">2018-03-07T17:22:00Z</dcterms:created>
  <dcterms:modified xsi:type="dcterms:W3CDTF">2021-03-10T20:06:00Z</dcterms:modified>
</cp:coreProperties>
</file>